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7B8A" w:rsidTr="00F86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F86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C45422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F86A86" w:rsidRPr="00C45422">
              <w:rPr>
                <w:b/>
                <w:sz w:val="22"/>
                <w:szCs w:val="22"/>
              </w:rPr>
              <w:t>Ustrój samorządu terytorialnego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341A1">
              <w:rPr>
                <w:b/>
                <w:sz w:val="22"/>
                <w:szCs w:val="22"/>
              </w:rPr>
              <w:t>2</w:t>
            </w:r>
            <w:r w:rsidR="009D7A6F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F86A8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F86A8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F86A8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D7A6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9E7B8A" w:rsidRDefault="00EB1E3F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F86A86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:rsidTr="00F86A8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F86A8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F86A8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D7A6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9D7A6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F86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961A95" w:rsidRDefault="00F86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 xml:space="preserve">r hab. Krzysztof </w:t>
            </w:r>
            <w:proofErr w:type="spellStart"/>
            <w:r w:rsidR="00961A95">
              <w:rPr>
                <w:sz w:val="22"/>
                <w:szCs w:val="22"/>
              </w:rPr>
              <w:t>Sidorkiewicz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:rsidTr="00F86A86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E7B8A" w:rsidRDefault="00F86A86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 xml:space="preserve">r hab. Krzysztof </w:t>
            </w:r>
            <w:proofErr w:type="spellStart"/>
            <w:r w:rsidR="00961A95">
              <w:rPr>
                <w:sz w:val="22"/>
                <w:szCs w:val="22"/>
              </w:rPr>
              <w:t>Sidorkiewicz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:rsidTr="00F86A86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F4C27" w:rsidRDefault="0043724A" w:rsidP="006706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istotą</w:t>
            </w:r>
            <w:r w:rsidR="009F4C27" w:rsidRPr="009F4C27">
              <w:rPr>
                <w:sz w:val="22"/>
                <w:szCs w:val="22"/>
              </w:rPr>
              <w:t xml:space="preserve"> samorządu terytorialnego, najbliższego mieszkańcom gmin i regionów, stanowiącego </w:t>
            </w:r>
            <w:r w:rsidR="006706BB">
              <w:rPr>
                <w:sz w:val="22"/>
                <w:szCs w:val="22"/>
              </w:rPr>
              <w:t>podstawę</w:t>
            </w:r>
            <w:r w:rsidR="009F4C27" w:rsidRPr="009F4C27">
              <w:rPr>
                <w:sz w:val="22"/>
                <w:szCs w:val="22"/>
              </w:rPr>
              <w:t xml:space="preserve"> państwa demokratycznego i społeczeństwa obywatelskiego.</w:t>
            </w:r>
          </w:p>
        </w:tc>
      </w:tr>
      <w:tr w:rsidR="00FC3315" w:rsidRPr="009E7B8A" w:rsidTr="00F86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9E7B8A" w:rsidTr="00F86A8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F86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122E1" w:rsidRDefault="004122E1" w:rsidP="00007A82">
            <w:pPr>
              <w:jc w:val="both"/>
              <w:rPr>
                <w:sz w:val="22"/>
                <w:szCs w:val="22"/>
              </w:rPr>
            </w:pPr>
            <w:r w:rsidRPr="004122E1">
              <w:rPr>
                <w:sz w:val="22"/>
                <w:szCs w:val="22"/>
              </w:rPr>
              <w:t>Opisuje strukturę i mechanizmy funkcjonowania władzy samorządowej na poziomie lokalnym i regionalnym.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  <w:r w:rsidR="004C1CD1">
              <w:rPr>
                <w:sz w:val="22"/>
                <w:szCs w:val="22"/>
              </w:rPr>
              <w:t>, K1P_W07</w:t>
            </w:r>
          </w:p>
        </w:tc>
      </w:tr>
      <w:tr w:rsidR="00FC3315" w:rsidRPr="009E7B8A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71103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najważniejsze pojęcia związane z samorządem terytorialnym.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</w:p>
        </w:tc>
      </w:tr>
      <w:tr w:rsidR="00FC3315" w:rsidRPr="009E7B8A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126" w:rsidRDefault="00F01126" w:rsidP="00007A82">
            <w:pPr>
              <w:jc w:val="both"/>
              <w:rPr>
                <w:sz w:val="22"/>
                <w:szCs w:val="22"/>
              </w:rPr>
            </w:pPr>
            <w:r w:rsidRPr="00F01126">
              <w:rPr>
                <w:sz w:val="22"/>
                <w:szCs w:val="22"/>
              </w:rPr>
              <w:t>Rozpoznaje zadania jednostek samorządu terytorialnego na poszczególnych szczeblach.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31266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rolę samorządu terytorialnego na różnych poziomach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5625E" w:rsidRDefault="004B4051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Dyskutuje na tematy związane z samorządem terytorialnym.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3D8B" w:rsidRDefault="00522358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K1P_K08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F86A86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F86A86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F86A86">
        <w:tc>
          <w:tcPr>
            <w:tcW w:w="10598" w:type="dxa"/>
          </w:tcPr>
          <w:p w:rsidR="00FC3315" w:rsidRPr="00137996" w:rsidRDefault="00130375" w:rsidP="009E7B8A">
            <w:pPr>
              <w:jc w:val="both"/>
              <w:rPr>
                <w:sz w:val="22"/>
                <w:szCs w:val="22"/>
              </w:rPr>
            </w:pPr>
            <w:r w:rsidRPr="00137996">
              <w:rPr>
                <w:sz w:val="22"/>
                <w:szCs w:val="22"/>
              </w:rPr>
              <w:t>Historia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Samorząd terytorial</w:t>
            </w:r>
            <w:r>
              <w:rPr>
                <w:sz w:val="22"/>
                <w:szCs w:val="22"/>
              </w:rPr>
              <w:t>ny w systemie władz publicznych;</w:t>
            </w:r>
            <w:r w:rsidRPr="00137996">
              <w:rPr>
                <w:sz w:val="22"/>
                <w:szCs w:val="22"/>
              </w:rPr>
              <w:t xml:space="preserve"> Podstawy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Podstawowe cechy modelu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Samorząd terytorialny w strukturze pod</w:t>
            </w:r>
            <w:r>
              <w:rPr>
                <w:sz w:val="22"/>
                <w:szCs w:val="22"/>
              </w:rPr>
              <w:t>ziału administracyjnego państwa;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Zasady wyborów do samorządu terytorialnego;</w:t>
            </w:r>
            <w:r w:rsidRPr="00137996">
              <w:rPr>
                <w:sz w:val="22"/>
                <w:szCs w:val="22"/>
              </w:rPr>
              <w:t xml:space="preserve"> Aparat jednostek samorządu terytorialnego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Pracownicy samorządowi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Mienie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Finanse jednostek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 xml:space="preserve">ądu terytorialnego dużych miast; Stanowienie prawa miejscowego; </w:t>
            </w:r>
            <w:r w:rsidRPr="00137996">
              <w:rPr>
                <w:sz w:val="22"/>
                <w:szCs w:val="22"/>
              </w:rPr>
              <w:t>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  <w:tr w:rsidR="00FC3315" w:rsidRPr="009E7B8A" w:rsidTr="00F86A86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F86A86">
        <w:tc>
          <w:tcPr>
            <w:tcW w:w="10598" w:type="dxa"/>
          </w:tcPr>
          <w:p w:rsidR="00FC3315" w:rsidRPr="009E7B8A" w:rsidRDefault="002107C1" w:rsidP="001379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aktami prawnymi obejmującymi następujące problemy: P</w:t>
            </w:r>
            <w:r w:rsidRPr="00137996">
              <w:rPr>
                <w:sz w:val="22"/>
                <w:szCs w:val="22"/>
              </w:rPr>
              <w:t>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 Zasady wyborów do samorządu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>ądu terytorialnego dużych miast; Stanowienie prawa miejscowego;</w:t>
            </w:r>
            <w:r w:rsidRPr="00137996">
              <w:rPr>
                <w:sz w:val="22"/>
                <w:szCs w:val="22"/>
              </w:rPr>
              <w:t xml:space="preserve"> 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F86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85685" w:rsidRPr="00FA6A4F" w:rsidRDefault="00685685" w:rsidP="00685685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Dolnicki B., Samorząd terytorialny, Warszawa 2019.</w:t>
            </w:r>
          </w:p>
          <w:p w:rsidR="00FC3315" w:rsidRPr="00FA6A4F" w:rsidRDefault="00685685" w:rsidP="00685685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Izdebski H., Samorząd terytorialny. Pionowy podział władzy, Warszawa 2020.</w:t>
            </w:r>
          </w:p>
        </w:tc>
      </w:tr>
      <w:tr w:rsidR="00FC3315" w:rsidRPr="009E7B8A" w:rsidTr="00F86A86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Nowe zarządzanie publiczne w polskim samorządzie terytorialnym, pod red. </w:t>
            </w:r>
            <w:r w:rsidRPr="00C36DB6"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 w:rsidRPr="00C36DB6">
              <w:rPr>
                <w:rFonts w:ascii="Times New Roman" w:hAnsi="Times New Roman" w:cs="Times New Roman"/>
              </w:rPr>
              <w:t>Zalewskiego</w:t>
            </w:r>
            <w:proofErr w:type="spellEnd"/>
            <w:r w:rsidRPr="00C36DB6">
              <w:rPr>
                <w:rFonts w:ascii="Times New Roman" w:hAnsi="Times New Roman" w:cs="Times New Roman"/>
              </w:rPr>
              <w:t>, Warszawa 2007.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Samorząd terytorialny. Studium politologiczne, pod red. J. Marszałek-Kawy, Wyd. Adam Marszałek, Toruń 2007.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Ustawa z dnia 8 marca 1990 r. o samorządzie terytorialnym, Dz.U. 1990 nr 16 poz. 95. (ze zmian</w:t>
            </w:r>
            <w:bookmarkStart w:id="0" w:name="_GoBack"/>
            <w:bookmarkEnd w:id="0"/>
            <w:r w:rsidRPr="00C36DB6">
              <w:rPr>
                <w:rFonts w:ascii="Times New Roman" w:hAnsi="Times New Roman" w:cs="Times New Roman"/>
                <w:lang w:val="pl-PL"/>
              </w:rPr>
              <w:t>ami).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Ustawa z dnia 5 czerwca 1998 r. o samorządzie powiatowym, Dz.U. 1998 nr 91 poz. 578. (ze zmianami).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lastRenderedPageBreak/>
              <w:t>Ustawa z dnia 5 czerwca 1998 r. o samorządzie województwa, Dz.U. 1998 nr 91 poz. 576. (ze zmianami).</w:t>
            </w:r>
          </w:p>
          <w:p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15 września 2000 r. o referendum lokalnym, Dz.U. 2000 nr 88 poz. 985. (ze zmianami). </w:t>
            </w:r>
          </w:p>
          <w:p w:rsidR="00660017" w:rsidRPr="00B90ABC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Ustawa z dnia 5 stycznia 2011 r. - Kodeks wyborczy, Dz.U. 2011 nr 21 poz. 112, Dz.U. 2011 nr 21 poz. 112. (ze zmianami).</w:t>
            </w:r>
          </w:p>
        </w:tc>
      </w:tr>
      <w:tr w:rsidR="003B390F" w:rsidRPr="009E7B8A" w:rsidTr="00F86A86">
        <w:tc>
          <w:tcPr>
            <w:tcW w:w="2660" w:type="dxa"/>
            <w:vAlign w:val="center"/>
          </w:tcPr>
          <w:p w:rsidR="003B390F" w:rsidRDefault="003B390F" w:rsidP="000F4028">
            <w:pPr>
              <w:rPr>
                <w:sz w:val="22"/>
                <w:szCs w:val="22"/>
              </w:rPr>
            </w:pPr>
          </w:p>
          <w:p w:rsidR="003B390F" w:rsidRDefault="003B390F" w:rsidP="000F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:rsidR="003B390F" w:rsidRPr="009E7B8A" w:rsidRDefault="003B390F" w:rsidP="00A84B1E">
            <w:pPr>
              <w:jc w:val="both"/>
              <w:rPr>
                <w:sz w:val="22"/>
                <w:szCs w:val="22"/>
              </w:rPr>
            </w:pPr>
            <w:r w:rsidRPr="00B555DC">
              <w:rPr>
                <w:sz w:val="24"/>
                <w:szCs w:val="24"/>
              </w:rPr>
              <w:t xml:space="preserve">Wykład </w:t>
            </w:r>
            <w:r>
              <w:rPr>
                <w:sz w:val="24"/>
                <w:szCs w:val="24"/>
              </w:rPr>
              <w:t xml:space="preserve">z </w:t>
            </w:r>
            <w:r w:rsidRPr="00B555DC">
              <w:rPr>
                <w:sz w:val="24"/>
                <w:szCs w:val="24"/>
              </w:rPr>
              <w:t>wykorzystaniem prezentacji multimedialnej</w:t>
            </w:r>
            <w:r>
              <w:rPr>
                <w:sz w:val="24"/>
                <w:szCs w:val="24"/>
              </w:rPr>
              <w:t>. Ćwiczenia: dyskusja z tekstem źródłowym.</w:t>
            </w:r>
          </w:p>
        </w:tc>
      </w:tr>
      <w:tr w:rsidR="003B390F" w:rsidRPr="009E7B8A" w:rsidTr="00F86A86">
        <w:tc>
          <w:tcPr>
            <w:tcW w:w="2660" w:type="dxa"/>
            <w:vAlign w:val="center"/>
          </w:tcPr>
          <w:p w:rsidR="003B390F" w:rsidRDefault="003B390F" w:rsidP="000F4028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:rsidR="003B390F" w:rsidRPr="00B555DC" w:rsidRDefault="00F96A51" w:rsidP="00A84B1E">
            <w:pPr>
              <w:jc w:val="both"/>
              <w:rPr>
                <w:sz w:val="24"/>
                <w:szCs w:val="24"/>
              </w:rPr>
            </w:pPr>
            <w:r>
              <w:t>Kontakt synchroniczny– komunikowanie w czasie rzeczywistym (on-line);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095"/>
        <w:gridCol w:w="1843"/>
      </w:tblGrid>
      <w:tr w:rsidR="00FC3315" w:rsidRPr="009E7B8A" w:rsidTr="00F86A86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F86A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F86A86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 xml:space="preserve">Wykład – zaliczenie pisemne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O1, 02, 03, 04</w:t>
            </w:r>
          </w:p>
        </w:tc>
      </w:tr>
      <w:tr w:rsidR="00FC3315" w:rsidRPr="009E7B8A" w:rsidTr="00F86A86">
        <w:tc>
          <w:tcPr>
            <w:tcW w:w="8755" w:type="dxa"/>
            <w:gridSpan w:val="2"/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43" w:type="dxa"/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O1, 02, 03, 04</w:t>
            </w:r>
          </w:p>
        </w:tc>
      </w:tr>
      <w:tr w:rsidR="00FC3315" w:rsidRPr="009E7B8A" w:rsidTr="00F86A86">
        <w:tc>
          <w:tcPr>
            <w:tcW w:w="8755" w:type="dxa"/>
            <w:gridSpan w:val="2"/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aktywność na zajęciach, udział w dyskusji</w:t>
            </w:r>
            <w:r w:rsidR="00B87139" w:rsidRPr="00043C39">
              <w:rPr>
                <w:sz w:val="22"/>
                <w:szCs w:val="22"/>
              </w:rPr>
              <w:t>, wyrażanie własnych opinii.</w:t>
            </w:r>
          </w:p>
        </w:tc>
        <w:tc>
          <w:tcPr>
            <w:tcW w:w="1843" w:type="dxa"/>
          </w:tcPr>
          <w:p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05</w:t>
            </w:r>
          </w:p>
        </w:tc>
      </w:tr>
      <w:tr w:rsidR="00FC3315" w:rsidRPr="009E7B8A" w:rsidTr="00F86A86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043C39" w:rsidRDefault="00FC3315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043C39" w:rsidRDefault="00043C39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Wykład – waga 0,5: zaliczenie pisemne, pytania otwarte i testowe. Ćwiczenia- waga 0,5: zaliczenie pisemne, pytania otwarte i testowe; aktywność na zajęciach, udział w dyskusji, wyrażanie własnych opinii.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984"/>
        <w:gridCol w:w="1985"/>
      </w:tblGrid>
      <w:tr w:rsidR="00FC3315" w:rsidRPr="009E7B8A" w:rsidTr="00F86A8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F86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B1E3F" w:rsidRPr="009E7B8A" w:rsidTr="00F86A86">
        <w:trPr>
          <w:trHeight w:val="262"/>
        </w:trPr>
        <w:tc>
          <w:tcPr>
            <w:tcW w:w="5070" w:type="dxa"/>
            <w:vMerge/>
            <w:vAlign w:val="center"/>
          </w:tcPr>
          <w:p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4" w:type="dxa"/>
            <w:vAlign w:val="center"/>
          </w:tcPr>
          <w:p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9D7A6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9D7A6F" w:rsidRPr="009E7B8A" w:rsidTr="00F86A86">
        <w:trPr>
          <w:trHeight w:val="262"/>
        </w:trPr>
        <w:tc>
          <w:tcPr>
            <w:tcW w:w="5070" w:type="dxa"/>
          </w:tcPr>
          <w:p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D7A6F" w:rsidRPr="009E7B8A" w:rsidRDefault="00F96A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D7A6F" w:rsidRPr="009E7B8A" w:rsidTr="00F86A86">
        <w:trPr>
          <w:trHeight w:val="262"/>
        </w:trPr>
        <w:tc>
          <w:tcPr>
            <w:tcW w:w="5070" w:type="dxa"/>
          </w:tcPr>
          <w:p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:rsidTr="00F86A86">
        <w:trPr>
          <w:trHeight w:val="262"/>
        </w:trPr>
        <w:tc>
          <w:tcPr>
            <w:tcW w:w="5070" w:type="dxa"/>
          </w:tcPr>
          <w:p w:rsidR="009D7A6F" w:rsidRPr="009E7B8A" w:rsidRDefault="009D7A6F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  <w:vAlign w:val="center"/>
          </w:tcPr>
          <w:p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:rsidTr="00F86A86">
        <w:trPr>
          <w:trHeight w:val="262"/>
        </w:trPr>
        <w:tc>
          <w:tcPr>
            <w:tcW w:w="5070" w:type="dxa"/>
          </w:tcPr>
          <w:p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984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  <w:vAlign w:val="center"/>
          </w:tcPr>
          <w:p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:rsidTr="00F86A86">
        <w:trPr>
          <w:trHeight w:val="262"/>
        </w:trPr>
        <w:tc>
          <w:tcPr>
            <w:tcW w:w="5070" w:type="dxa"/>
          </w:tcPr>
          <w:p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:rsidTr="00F86A86">
        <w:trPr>
          <w:trHeight w:val="262"/>
        </w:trPr>
        <w:tc>
          <w:tcPr>
            <w:tcW w:w="5070" w:type="dxa"/>
          </w:tcPr>
          <w:p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:rsidTr="00F86A86">
        <w:trPr>
          <w:trHeight w:val="262"/>
        </w:trPr>
        <w:tc>
          <w:tcPr>
            <w:tcW w:w="5070" w:type="dxa"/>
          </w:tcPr>
          <w:p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:rsidTr="00F86A86">
        <w:trPr>
          <w:trHeight w:val="262"/>
        </w:trPr>
        <w:tc>
          <w:tcPr>
            <w:tcW w:w="5070" w:type="dxa"/>
          </w:tcPr>
          <w:p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D7A6F" w:rsidRPr="009E7B8A" w:rsidRDefault="009D7A6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D7A6F" w:rsidRPr="009E7B8A" w:rsidTr="00F86A86">
        <w:trPr>
          <w:trHeight w:val="262"/>
        </w:trPr>
        <w:tc>
          <w:tcPr>
            <w:tcW w:w="5070" w:type="dxa"/>
          </w:tcPr>
          <w:p w:rsidR="009D7A6F" w:rsidRPr="009E7B8A" w:rsidRDefault="009D7A6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984" w:type="dxa"/>
            <w:vAlign w:val="center"/>
          </w:tcPr>
          <w:p w:rsidR="009D7A6F" w:rsidRPr="009E7B8A" w:rsidRDefault="009D7A6F" w:rsidP="00335F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85" w:type="dxa"/>
            <w:vAlign w:val="center"/>
          </w:tcPr>
          <w:p w:rsidR="009D7A6F" w:rsidRPr="009E7B8A" w:rsidRDefault="00F96A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F86A86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7B8A" w:rsidRDefault="006F04F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F86A86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EB1E3F" w:rsidRDefault="00F86A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prawne),</w:t>
            </w:r>
          </w:p>
          <w:p w:rsidR="00FC3315" w:rsidRPr="009E7B8A" w:rsidRDefault="00F86A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1 (nauki o polityce i administracji)</w:t>
            </w:r>
          </w:p>
        </w:tc>
      </w:tr>
      <w:tr w:rsidR="00FC3315" w:rsidRPr="009E7B8A" w:rsidTr="00F86A86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EB1E3F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EB1E3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7B8A" w:rsidRDefault="00797B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4195F">
              <w:rPr>
                <w:sz w:val="22"/>
                <w:szCs w:val="22"/>
              </w:rPr>
              <w:t>6</w:t>
            </w:r>
          </w:p>
        </w:tc>
      </w:tr>
      <w:tr w:rsidR="00EB1E3F" w:rsidRPr="009E7B8A" w:rsidTr="00F86A86">
        <w:trPr>
          <w:trHeight w:val="262"/>
        </w:trPr>
        <w:tc>
          <w:tcPr>
            <w:tcW w:w="5070" w:type="dxa"/>
            <w:shd w:val="clear" w:color="auto" w:fill="C0C0C0"/>
          </w:tcPr>
          <w:p w:rsidR="00EB1E3F" w:rsidRPr="00EB1E3F" w:rsidRDefault="00EB1E3F" w:rsidP="00EB1E3F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związana z kształceniem</w:t>
            </w:r>
            <w:r w:rsidRPr="00EB1E3F">
              <w:rPr>
                <w:sz w:val="22"/>
                <w:szCs w:val="22"/>
              </w:rPr>
              <w:br/>
              <w:t>na odległość (kształcenie z wykorzystaniem</w:t>
            </w:r>
            <w:r w:rsidRPr="00EB1E3F">
              <w:rPr>
                <w:sz w:val="22"/>
                <w:szCs w:val="22"/>
              </w:rPr>
              <w:br/>
              <w:t>metod i technik kształcenia na odległość)</w:t>
            </w:r>
          </w:p>
          <w:p w:rsidR="00EB1E3F" w:rsidRPr="00EB1E3F" w:rsidRDefault="00EB1E3F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EB1E3F" w:rsidRDefault="00F86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96A51">
              <w:rPr>
                <w:sz w:val="22"/>
                <w:szCs w:val="22"/>
              </w:rPr>
              <w:t>,4</w:t>
            </w:r>
          </w:p>
        </w:tc>
      </w:tr>
      <w:tr w:rsidR="00FC3315" w:rsidRPr="009E7B8A" w:rsidTr="00F86A86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EB1E3F" w:rsidRDefault="00FC3315" w:rsidP="00FC3315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9E7B8A" w:rsidRDefault="009D7A6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AA07F0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7A82"/>
    <w:rsid w:val="00043C39"/>
    <w:rsid w:val="0009681B"/>
    <w:rsid w:val="000A548E"/>
    <w:rsid w:val="00105EA9"/>
    <w:rsid w:val="001118A8"/>
    <w:rsid w:val="00130375"/>
    <w:rsid w:val="00137996"/>
    <w:rsid w:val="001576BD"/>
    <w:rsid w:val="00183B8B"/>
    <w:rsid w:val="001B5B6A"/>
    <w:rsid w:val="002107C1"/>
    <w:rsid w:val="002256B6"/>
    <w:rsid w:val="00227B91"/>
    <w:rsid w:val="00335D56"/>
    <w:rsid w:val="00336CF9"/>
    <w:rsid w:val="00366037"/>
    <w:rsid w:val="003758A9"/>
    <w:rsid w:val="003B390F"/>
    <w:rsid w:val="003E1EF7"/>
    <w:rsid w:val="003E52C4"/>
    <w:rsid w:val="00410D8C"/>
    <w:rsid w:val="004122E1"/>
    <w:rsid w:val="00415848"/>
    <w:rsid w:val="00416716"/>
    <w:rsid w:val="00431266"/>
    <w:rsid w:val="0043724A"/>
    <w:rsid w:val="004474A9"/>
    <w:rsid w:val="004B4051"/>
    <w:rsid w:val="004C1CD1"/>
    <w:rsid w:val="004F3D8B"/>
    <w:rsid w:val="0050790E"/>
    <w:rsid w:val="00522358"/>
    <w:rsid w:val="00560F6D"/>
    <w:rsid w:val="005671BB"/>
    <w:rsid w:val="005A5B46"/>
    <w:rsid w:val="00616C21"/>
    <w:rsid w:val="0064060C"/>
    <w:rsid w:val="00660017"/>
    <w:rsid w:val="00662C8A"/>
    <w:rsid w:val="006706BB"/>
    <w:rsid w:val="00685685"/>
    <w:rsid w:val="006A4772"/>
    <w:rsid w:val="006F04F8"/>
    <w:rsid w:val="0075625E"/>
    <w:rsid w:val="00761202"/>
    <w:rsid w:val="0076416B"/>
    <w:rsid w:val="00797B23"/>
    <w:rsid w:val="007A322A"/>
    <w:rsid w:val="00801B19"/>
    <w:rsid w:val="008020D5"/>
    <w:rsid w:val="008322AC"/>
    <w:rsid w:val="0084195F"/>
    <w:rsid w:val="00865722"/>
    <w:rsid w:val="008C358C"/>
    <w:rsid w:val="008C5591"/>
    <w:rsid w:val="00961A95"/>
    <w:rsid w:val="009A4978"/>
    <w:rsid w:val="009D7A6F"/>
    <w:rsid w:val="009E7B8A"/>
    <w:rsid w:val="009F4C27"/>
    <w:rsid w:val="009F5760"/>
    <w:rsid w:val="00A03A98"/>
    <w:rsid w:val="00A0703A"/>
    <w:rsid w:val="00A36371"/>
    <w:rsid w:val="00A84B1E"/>
    <w:rsid w:val="00AA07F0"/>
    <w:rsid w:val="00AE063D"/>
    <w:rsid w:val="00B87139"/>
    <w:rsid w:val="00B90ABC"/>
    <w:rsid w:val="00BD4A87"/>
    <w:rsid w:val="00BF193B"/>
    <w:rsid w:val="00C341A1"/>
    <w:rsid w:val="00C45422"/>
    <w:rsid w:val="00C60C15"/>
    <w:rsid w:val="00C640F1"/>
    <w:rsid w:val="00C65318"/>
    <w:rsid w:val="00C83126"/>
    <w:rsid w:val="00CF0F2E"/>
    <w:rsid w:val="00D20E5F"/>
    <w:rsid w:val="00D240F4"/>
    <w:rsid w:val="00D466D8"/>
    <w:rsid w:val="00D71103"/>
    <w:rsid w:val="00DC386E"/>
    <w:rsid w:val="00E32F86"/>
    <w:rsid w:val="00E362E6"/>
    <w:rsid w:val="00E36FF1"/>
    <w:rsid w:val="00E40B0C"/>
    <w:rsid w:val="00E839CB"/>
    <w:rsid w:val="00EA2C4A"/>
    <w:rsid w:val="00EB1E3F"/>
    <w:rsid w:val="00EE2410"/>
    <w:rsid w:val="00F01126"/>
    <w:rsid w:val="00F22F4E"/>
    <w:rsid w:val="00F40766"/>
    <w:rsid w:val="00F86A86"/>
    <w:rsid w:val="00F96A51"/>
    <w:rsid w:val="00FA2E58"/>
    <w:rsid w:val="00FA6A4F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029145-A20C-4C04-B7B6-1E5D4CB429BD}"/>
</file>

<file path=customXml/itemProps2.xml><?xml version="1.0" encoding="utf-8"?>
<ds:datastoreItem xmlns:ds="http://schemas.openxmlformats.org/officeDocument/2006/customXml" ds:itemID="{3865B036-5C8F-4BB9-B279-282CCF79A704}"/>
</file>

<file path=customXml/itemProps3.xml><?xml version="1.0" encoding="utf-8"?>
<ds:datastoreItem xmlns:ds="http://schemas.openxmlformats.org/officeDocument/2006/customXml" ds:itemID="{3481E05A-080D-412A-A2CA-7E0D984ADE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4715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2022-08-22T14:42:00Z</dcterms:created>
  <dcterms:modified xsi:type="dcterms:W3CDTF">2022-08-22T14:42:00Z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